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0E" w:rsidRPr="002C6C0E" w:rsidRDefault="002C6C0E" w:rsidP="002C6C0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tr-TR"/>
        </w:rPr>
      </w:pPr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tr-TR"/>
        </w:rPr>
        <w:t>VRES ENERJİ HİZMERLERİ SANAYİ VE TİCARET ANONİM ŞİRKETİ</w:t>
      </w:r>
    </w:p>
    <w:p w:rsidR="002C6C0E" w:rsidRDefault="002C6C0E" w:rsidP="002C6C0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tr-TR"/>
        </w:rPr>
      </w:pPr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tr-TR"/>
        </w:rPr>
        <w:t>GİZLİLİK POLİTİKASI</w:t>
      </w:r>
    </w:p>
    <w:p w:rsidR="002C6C0E" w:rsidRDefault="002C6C0E" w:rsidP="002C6C0E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</w:p>
    <w:p w:rsidR="002C6C0E" w:rsidRDefault="002C6C0E" w:rsidP="002C6C0E">
      <w:pPr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İşbu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politikası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VRES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Enerji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San. Tic. A.Ş.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tarafından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tasarlanıp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hazırlanan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Güneş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Enerjisi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Santrallerinin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alarm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sistemleri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vb.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uygulamaları</w:t>
      </w:r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üzerinden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takip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edile</w:t>
      </w:r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bilmesini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sağlayan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hazırlanmıştır</w:t>
      </w:r>
      <w:proofErr w:type="spellEnd"/>
      <w:r w:rsidR="00C902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bookmarkStart w:id="0" w:name="_GoBack"/>
      <w:bookmarkEnd w:id="0"/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Gizlilik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                      </w:t>
      </w:r>
      <w:proofErr w:type="gram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  :</w:t>
      </w:r>
      <w:proofErr w:type="gram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 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Bu site,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kullanıcılarının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gizliliklerini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korumakla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sorumludur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Ancak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sorumluluk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internet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ortamının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gerektirdiği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koşullar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içerisinde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sağlanan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üst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düzey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içermekte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,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kullanıcılarının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haklarına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saygı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duyar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site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vasıtasıyla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sağladığı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saklı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tutulur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Site,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üçüncü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şahısların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yasal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da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yasal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davranışlarının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herhangi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kuruma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verebileceği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hasarlardan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tutulamaz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Siteye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erişerek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kullanarak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VRES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Enerji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San. Tic.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A.Ş’nin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Politikası’nı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okuduğunuzu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anladığınızı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ettiğinizi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etmiş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olmaktasınız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Eğer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şartları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site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koşullarını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onaylamıyorsanız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siteyi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kullanmamanız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gerekir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Siteye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eriştiğiniz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girdiğiniz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işbu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politikasını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etmiş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sayılırsınız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proofErr w:type="gram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  </w:t>
      </w: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Olmayan</w:t>
      </w:r>
      <w:proofErr w:type="spellEnd"/>
      <w:proofErr w:type="gram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Derleme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Bilgiler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: 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ziyaret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edildiğinde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girişi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yapıldığında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giriş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yaptığınız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sayfasının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adı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ziyaret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ettiğiniz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sayfalar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sayfa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uygulamada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ne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kadar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süre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harcadığınız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gibi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genel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kaydedilir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tutulmasının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amacı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internet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düzenli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olarak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izleyerek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geliştirmek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hizmetlerini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iyileştirmektir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genellikle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tanımlama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bağlantılı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IP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adresleri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kullanılarak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alınır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Bunun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haricinde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toplamak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analiz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uygulamalar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kullanılırsa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alt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etiketinde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belirtilecektir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Bilgiler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:</w:t>
      </w:r>
      <w:proofErr w:type="gram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 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Kullanıcının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rızanızın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olduğu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kanunun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gerektirdiği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haller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dışında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belirli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amaç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siteyi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kullanarak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yollanışında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sadece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amaç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kullanılır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verecekleri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miktarını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tayin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edebilirler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Form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alanlarında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doldurulması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zorunlu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doldurulması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isteğe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bağlı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alanlarda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sağlanması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istenebilir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şekilde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belirli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faaliyet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verilmesi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zorunlu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verilmemesi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durumunda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faaliyetten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faydalanılamaz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VRES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Enerji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San. Tic.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A.Ş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'ye</w:t>
      </w:r>
      <w:proofErr w:type="spellEnd"/>
      <w:proofErr w:type="gram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verdiğiniz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iletişim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şirketimiz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tarafından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hiçbir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şekilde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e-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posta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SMS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gibi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reklam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tanıtım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spam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amaçlı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üçüncü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şahıslara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iletilmez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satılmaz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Cookiler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: 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Zaman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içerisinde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Enerji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 San. Tic. A.Ş.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ortakları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bilgisayarınıza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“cookie”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gönderebilir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Cookie,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we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sunucusu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tarafından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İnternet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tarayıcınıza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gönderilen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daha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sonra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bilgisayarınızın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hafızasında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depolanan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küçük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verilerdir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Cookie'ler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bilgisayarınızın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hafızasından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diğer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sayfalarınca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yaratılmış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cookie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dosyalarından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sağlayamaz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Cookie’ler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sisteminize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zarar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vermez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uygulamayla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siteye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yaptığınız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tekrarlı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ziyaretlerin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kolaylaşması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sağlanır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İnternet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tarayıcınızın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ayarlarını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değiştirerek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cookie’leri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etmeyebilir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da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bilgisayarınıza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cookie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gönderildiğinde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tarayıcınızın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sizi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uyarmasını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sağlayabilirsiniz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Tarayıcınızın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ayarlarını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başlangıçtaki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haline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döndürerek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genellikle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cookie’leri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etmiş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olursunuz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Cookie’leri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reddederseniz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diğer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sitelerinde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karşılaşacağınız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uygulamalar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azalabilir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bazı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özellikler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istenen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şekilde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çalışmayabilir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azalan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uygulamalardan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aksaklıklardan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VRES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değildir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lastRenderedPageBreak/>
        <w:t>Veri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Güvenliği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: 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izinsiz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girişi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engellemek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doğruluğunu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sürdürmek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doğru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kullanımını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sağlamak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site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kanalıyla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toplanmış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bilgiyi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koruyan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güvenliğini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sağlayan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fiziksel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elektronik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yönetimsel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prosedürler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uygulanmaktadır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şartlara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rağmen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sistemlerinden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yasal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yollarla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elde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edilemeyeceğini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garanti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edemez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’nin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online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servislerinin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kullanılması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halinde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sistemlerimizde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güvenlik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açığı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riski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de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dahil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üzere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ortaya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çıkabilecek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riskleri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sorumluluğu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etmiş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sayılırsınız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Ayrıca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VRES’in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bilgilerinizi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’in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sitesine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gönderdiğiniz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genel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üçüncü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şahıs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iletişim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ağlarına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garanti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vermediğini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ağlar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üzerinde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herhangi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denetiminin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olmadığı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unutmamalıdır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Bağlantılı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Siteler</w:t>
      </w:r>
      <w:proofErr w:type="spellEnd"/>
      <w:r w:rsidRPr="002C6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tr-TR"/>
        </w:rPr>
        <w:t>: 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Bağlantı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verilmiş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siteleri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sözleşmede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belirtilen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gizlilik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hükümlerinden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farklı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koşullar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içerebilir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Bu 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sitelerinin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toplayuabileceği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kişisel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bilgilerin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derlenmesi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kullanımı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ifşa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edilmesinden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VRES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değildir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şekilde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derleme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ifşadan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ötürü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ortaya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çıkabilecek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zararların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sorumluluğunu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etmemektedir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Dış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sitelere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yönlendiren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bağlantıya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tıkladığınızda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sitelerin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3.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şahıslar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tarafından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hazırlanması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kontrol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edilmesi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sebebiyle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VRES’in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sorumluluk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alanından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çıkılmış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olduğunu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noktadan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sonr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’in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hiçbir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şekilde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sorumluluğunun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olmadığını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kullanıcılar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kabul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eder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Site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kullanımı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esnasında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oluşabilecek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herhangi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hata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kesinti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naklinde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gecikme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bilgisayar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virüsü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hat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elektrik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arızası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sonucunda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ortaya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çıkabilecek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doğrudan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dolaylı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zarar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ziyan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masraflardan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sorumlu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değildir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</w:p>
    <w:p w:rsidR="002C6C0E" w:rsidRPr="002C6C0E" w:rsidRDefault="002C6C0E" w:rsidP="002C6C0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yer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alan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bilgi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materyal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bunların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düzenlenmesi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konusundaki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telif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hakları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nın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tamamı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VRES’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aittir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materyallerine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ait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tüm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telif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hakları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tescilli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marka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patent,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entelektüel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diğer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mülkiyet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hakları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saklıdır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. Bir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kişi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/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veya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kuruluş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önceden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VRES</w:t>
      </w:r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’in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iznini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almadıkça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sitemizin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belli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kısmını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başka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sitesinde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kullanılamaz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başka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bir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web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sitesinin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bağlantısını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kuramaz</w:t>
      </w:r>
      <w:proofErr w:type="spellEnd"/>
      <w:r w:rsidRPr="002C6C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.</w:t>
      </w:r>
    </w:p>
    <w:p w:rsidR="0021097D" w:rsidRPr="002C6C0E" w:rsidRDefault="0021097D" w:rsidP="002C6C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1097D" w:rsidRPr="002C6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E"/>
    <w:rsid w:val="0021097D"/>
    <w:rsid w:val="002C6C0E"/>
    <w:rsid w:val="00C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46E7"/>
  <w15:chartTrackingRefBased/>
  <w15:docId w15:val="{E3414BEE-1C8F-41EC-A5EE-4113BA8B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2C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1</cp:revision>
  <dcterms:created xsi:type="dcterms:W3CDTF">2019-09-20T11:11:00Z</dcterms:created>
  <dcterms:modified xsi:type="dcterms:W3CDTF">2019-09-20T11:22:00Z</dcterms:modified>
</cp:coreProperties>
</file>